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05BE" w14:textId="77777777" w:rsidR="00CB7451" w:rsidRDefault="00795C08">
      <w:pPr>
        <w:spacing w:after="28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Makale Yazım Rehberi</w:t>
      </w:r>
    </w:p>
    <w:p w14:paraId="30EA4E6C" w14:textId="77777777" w:rsidR="00CB7451" w:rsidRDefault="00795C08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rehber, Sosyoloji Bölümü Makale Yarışması’na gönderilecek çalışmaların </w:t>
      </w:r>
      <w:r>
        <w:rPr>
          <w:rFonts w:ascii="Times New Roman" w:eastAsia="Times New Roman" w:hAnsi="Times New Roman" w:cs="Times New Roman"/>
          <w:b/>
          <w:bCs/>
          <w:color w:val="000000"/>
        </w:rPr>
        <w:t>akademik yazım ilkelerine uygun</w:t>
      </w:r>
      <w:r>
        <w:rPr>
          <w:rFonts w:ascii="Times New Roman" w:eastAsia="Times New Roman" w:hAnsi="Times New Roman" w:cs="Times New Roman"/>
          <w:color w:val="000000"/>
        </w:rPr>
        <w:t>, </w:t>
      </w:r>
      <w:r>
        <w:rPr>
          <w:rFonts w:ascii="Times New Roman" w:eastAsia="Times New Roman" w:hAnsi="Times New Roman" w:cs="Times New Roman"/>
          <w:b/>
          <w:bCs/>
          <w:color w:val="000000"/>
        </w:rPr>
        <w:t>anlaşılır</w:t>
      </w:r>
      <w:r>
        <w:rPr>
          <w:rFonts w:ascii="Times New Roman" w:eastAsia="Times New Roman" w:hAnsi="Times New Roman" w:cs="Times New Roman"/>
          <w:color w:val="000000"/>
        </w:rPr>
        <w:t>, </w:t>
      </w:r>
      <w:r>
        <w:rPr>
          <w:rFonts w:ascii="Times New Roman" w:eastAsia="Times New Roman" w:hAnsi="Times New Roman" w:cs="Times New Roman"/>
          <w:b/>
          <w:bCs/>
          <w:color w:val="000000"/>
        </w:rPr>
        <w:t>tutarlı</w:t>
      </w:r>
      <w:r>
        <w:rPr>
          <w:rFonts w:ascii="Times New Roman" w:eastAsia="Times New Roman" w:hAnsi="Times New Roman" w:cs="Times New Roman"/>
          <w:color w:val="000000"/>
        </w:rPr>
        <w:t> ve </w:t>
      </w:r>
      <w:r>
        <w:rPr>
          <w:rFonts w:ascii="Times New Roman" w:eastAsia="Times New Roman" w:hAnsi="Times New Roman" w:cs="Times New Roman"/>
          <w:b/>
          <w:bCs/>
          <w:color w:val="000000"/>
        </w:rPr>
        <w:t>değerlendirilebilir</w:t>
      </w:r>
      <w:r>
        <w:rPr>
          <w:rFonts w:ascii="Times New Roman" w:eastAsia="Times New Roman" w:hAnsi="Times New Roman" w:cs="Times New Roman"/>
          <w:color w:val="000000"/>
        </w:rPr>
        <w:t> biçimde hazırlanmasını amaçlamaktadır. Rehber, özellikle ilk kez akademik makale yazan öğrenciler için yol gösterici olacak şekilde hazırlanmıştır.</w:t>
      </w:r>
    </w:p>
    <w:p w14:paraId="27CF5D94" w14:textId="77777777" w:rsidR="00CB7451" w:rsidRDefault="00795C08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Hazırlanan makaleler </w:t>
      </w:r>
      <w:hyperlink r:id="rId6">
        <w:r>
          <w:rPr>
            <w:rFonts w:ascii="Times New Roman" w:eastAsia="Times New Roman" w:hAnsi="Times New Roman" w:cs="Times New Roman"/>
            <w:color w:val="467886"/>
            <w:u w:val="single"/>
          </w:rPr>
          <w:t>duygualtinoluk@kilis.edu.tr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adresine, mail konu kısmına “Makale Yarışmasına Başvuru” yazılarak gönderilmelidir. Gönderilen makalelerin üzerinde başvuran kişinin ismi olma</w:t>
      </w:r>
      <w:r>
        <w:rPr>
          <w:rFonts w:ascii="Times New Roman" w:eastAsia="Times New Roman" w:hAnsi="Times New Roman" w:cs="Times New Roman"/>
        </w:rPr>
        <w:t>malı, mail yazılırken isim soyisim ve öğrenci no verilmelidir.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Başvurusu kabul edilen</w:t>
      </w:r>
      <w:r>
        <w:rPr>
          <w:rFonts w:ascii="Times New Roman" w:eastAsia="Times New Roman" w:hAnsi="Times New Roman" w:cs="Times New Roman"/>
          <w:color w:val="000000"/>
        </w:rPr>
        <w:t xml:space="preserve"> metinler,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color w:val="000000"/>
        </w:rPr>
        <w:t>ölüm jüri üyelerine isimsiz biçimde gönderilecek ve kör hakemlik sistemi uygulanacaktır.</w:t>
      </w:r>
    </w:p>
    <w:p w14:paraId="5945B029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Akademik Makale Nedi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r?</w:t>
      </w:r>
    </w:p>
    <w:p w14:paraId="6183F3FA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Akademik makale;</w:t>
      </w:r>
    </w:p>
    <w:p w14:paraId="1E33AAEB" w14:textId="77777777" w:rsidR="00CB7451" w:rsidRDefault="00795C08">
      <w:pPr>
        <w:numPr>
          <w:ilvl w:val="0"/>
          <w:numId w:val="1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bir </w:t>
      </w:r>
      <w:r>
        <w:rPr>
          <w:rFonts w:ascii="Times New Roman" w:eastAsia="Times New Roman" w:hAnsi="Times New Roman" w:cs="Times New Roman"/>
          <w:b/>
          <w:bCs/>
          <w:color w:val="000000"/>
        </w:rPr>
        <w:t>toplumsal sorunu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14:paraId="3F30BED4" w14:textId="77777777" w:rsidR="00CB7451" w:rsidRDefault="00795C08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belirli </w:t>
      </w:r>
      <w:r>
        <w:rPr>
          <w:rFonts w:ascii="Times New Roman" w:eastAsia="Times New Roman" w:hAnsi="Times New Roman" w:cs="Times New Roman"/>
          <w:b/>
          <w:bCs/>
          <w:color w:val="000000"/>
        </w:rPr>
        <w:t>kavramsal / kuramsal çerçeve</w:t>
      </w:r>
      <w:r>
        <w:rPr>
          <w:rFonts w:ascii="Times New Roman" w:eastAsia="Times New Roman" w:hAnsi="Times New Roman" w:cs="Times New Roman"/>
          <w:color w:val="000000"/>
        </w:rPr>
        <w:t> içinde,</w:t>
      </w:r>
    </w:p>
    <w:p w14:paraId="4C15B377" w14:textId="77777777" w:rsidR="00CB7451" w:rsidRDefault="00795C08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literatüre dayalı</w:t>
      </w:r>
      <w:r>
        <w:rPr>
          <w:rFonts w:ascii="Times New Roman" w:eastAsia="Times New Roman" w:hAnsi="Times New Roman" w:cs="Times New Roman"/>
          <w:color w:val="000000"/>
        </w:rPr>
        <w:t> ve</w:t>
      </w:r>
    </w:p>
    <w:p w14:paraId="7792BE02" w14:textId="77777777" w:rsidR="00CB7451" w:rsidRDefault="00795C08">
      <w:pPr>
        <w:numPr>
          <w:ilvl w:val="0"/>
          <w:numId w:val="1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argümantatif</w:t>
      </w:r>
      <w:r>
        <w:rPr>
          <w:rFonts w:ascii="Times New Roman" w:eastAsia="Times New Roman" w:hAnsi="Times New Roman" w:cs="Times New Roman"/>
          <w:color w:val="000000"/>
        </w:rPr>
        <w:t> biçimde tartışan metindir.</w:t>
      </w:r>
    </w:p>
    <w:p w14:paraId="53905480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📌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Görüş yazısı, deneme, köşe yazısı veya kişisel anlatı akademik makale değildir.</w:t>
      </w:r>
      <w:r>
        <w:rPr>
          <w:rFonts w:ascii="Times New Roman" w:eastAsia="Times New Roman" w:hAnsi="Times New Roman" w:cs="Times New Roman"/>
          <w:color w:val="000000"/>
        </w:rPr>
        <w:br/>
        <w:t>Ancak kişisel deneyimler, sosyolojik analizle ilişkilendirildiğinde akademik çalışmanın parçası olabilir.</w:t>
      </w:r>
    </w:p>
    <w:p w14:paraId="6306A36A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Akademik Yazının Temel İlkeleri</w:t>
      </w:r>
    </w:p>
    <w:p w14:paraId="10B80F73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Makaleniz şu özellikleri taşımalıdır:</w:t>
      </w:r>
    </w:p>
    <w:p w14:paraId="00355E83" w14:textId="77777777" w:rsidR="00CB7451" w:rsidRDefault="00795C08">
      <w:pPr>
        <w:numPr>
          <w:ilvl w:val="0"/>
          <w:numId w:val="4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🔹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Açıklık:</w:t>
      </w:r>
      <w:r>
        <w:rPr>
          <w:rFonts w:ascii="Times New Roman" w:eastAsia="Times New Roman" w:hAnsi="Times New Roman" w:cs="Times New Roman"/>
          <w:color w:val="000000"/>
        </w:rPr>
        <w:t> Ne söylediğiniz net olmalı</w:t>
      </w:r>
    </w:p>
    <w:p w14:paraId="1A776FC1" w14:textId="77777777" w:rsidR="00CB7451" w:rsidRDefault="00795C08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🔹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Tutarlılık:</w:t>
      </w:r>
      <w:r>
        <w:rPr>
          <w:rFonts w:ascii="Times New Roman" w:eastAsia="Times New Roman" w:hAnsi="Times New Roman" w:cs="Times New Roman"/>
          <w:color w:val="000000"/>
        </w:rPr>
        <w:t> Bölümler birbirini desteklemeli</w:t>
      </w:r>
    </w:p>
    <w:p w14:paraId="73070060" w14:textId="77777777" w:rsidR="00CB7451" w:rsidRDefault="00795C08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🔹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Kaynak kullanımı:</w:t>
      </w:r>
      <w:r>
        <w:rPr>
          <w:rFonts w:ascii="Times New Roman" w:eastAsia="Times New Roman" w:hAnsi="Times New Roman" w:cs="Times New Roman"/>
          <w:color w:val="000000"/>
        </w:rPr>
        <w:t> İddialar literatürle desteklenmeli</w:t>
      </w:r>
    </w:p>
    <w:p w14:paraId="6EA65319" w14:textId="77777777" w:rsidR="00CB7451" w:rsidRDefault="00795C08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🔹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Eleştirellik:</w:t>
      </w:r>
      <w:r>
        <w:rPr>
          <w:rFonts w:ascii="Times New Roman" w:eastAsia="Times New Roman" w:hAnsi="Times New Roman" w:cs="Times New Roman"/>
          <w:color w:val="000000"/>
        </w:rPr>
        <w:t> Betimlemekle yetinmeyip analiz yapılmalı</w:t>
      </w:r>
    </w:p>
    <w:p w14:paraId="7DCECB75" w14:textId="77777777" w:rsidR="00CB7451" w:rsidRDefault="00795C08">
      <w:pPr>
        <w:numPr>
          <w:ilvl w:val="0"/>
          <w:numId w:val="4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🔹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Özgünlük:</w:t>
      </w:r>
      <w:r>
        <w:rPr>
          <w:rFonts w:ascii="Times New Roman" w:eastAsia="Times New Roman" w:hAnsi="Times New Roman" w:cs="Times New Roman"/>
          <w:color w:val="000000"/>
        </w:rPr>
        <w:t> Mevcut tartışmalara kendi yorumunuzu katmalısınız</w:t>
      </w:r>
    </w:p>
    <w:p w14:paraId="01603E92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Makale Nasıl Yapılandırılmalıdır?</w:t>
      </w:r>
    </w:p>
    <w:p w14:paraId="644D0C47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Başlık</w:t>
      </w:r>
    </w:p>
    <w:p w14:paraId="7ADCE432" w14:textId="77777777" w:rsidR="00CB7451" w:rsidRDefault="00795C08">
      <w:pPr>
        <w:numPr>
          <w:ilvl w:val="0"/>
          <w:numId w:val="5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Çalışmanın ana konusunu açıkça yansıtmalıdır.</w:t>
      </w:r>
    </w:p>
    <w:p w14:paraId="072B46C2" w14:textId="77777777" w:rsidR="00CB7451" w:rsidRDefault="00795C08">
      <w:pPr>
        <w:numPr>
          <w:ilvl w:val="0"/>
          <w:numId w:val="5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Çok genel (“Toplumsal Cinsiyet”) ya da çok iddialı (“Türkiye’de Kadınların Tüm Sorunları”) başlıklardan kaçınılmalıdır.</w:t>
      </w:r>
    </w:p>
    <w:p w14:paraId="224625DE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Örnek:</w:t>
      </w:r>
    </w:p>
    <w:p w14:paraId="7827819F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Türkiye’de Üniversite Gençliği Arasında Evlilik Algısının Toplumsal Cinsiyet Bağlamında Analizi</w:t>
      </w:r>
    </w:p>
    <w:p w14:paraId="1EA4B802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Özet</w:t>
      </w:r>
    </w:p>
    <w:p w14:paraId="3033F952" w14:textId="77777777" w:rsidR="00CB7451" w:rsidRDefault="00795C08">
      <w:pPr>
        <w:numPr>
          <w:ilvl w:val="0"/>
          <w:numId w:val="6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150–200 kelime</w:t>
      </w:r>
    </w:p>
    <w:p w14:paraId="54F09B66" w14:textId="77777777" w:rsidR="00CB7451" w:rsidRDefault="00795C08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Şu sorulara kısaca yanıt vermelidir:</w:t>
      </w:r>
    </w:p>
    <w:p w14:paraId="2D868560" w14:textId="77777777" w:rsidR="00CB7451" w:rsidRDefault="00795C08">
      <w:pPr>
        <w:numPr>
          <w:ilvl w:val="1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Makale neyi inceliyor?</w:t>
      </w:r>
    </w:p>
    <w:p w14:paraId="1CB78E3E" w14:textId="77777777" w:rsidR="00CB7451" w:rsidRDefault="00795C08">
      <w:pPr>
        <w:numPr>
          <w:ilvl w:val="1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Amacı ne?</w:t>
      </w:r>
    </w:p>
    <w:p w14:paraId="48D8963F" w14:textId="77777777" w:rsidR="00CB7451" w:rsidRDefault="00795C08">
      <w:pPr>
        <w:numPr>
          <w:ilvl w:val="1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Nasıl bir yaklaşım izliyor?</w:t>
      </w:r>
    </w:p>
    <w:p w14:paraId="3808D1CB" w14:textId="77777777" w:rsidR="00CB7451" w:rsidRDefault="00795C08">
      <w:pPr>
        <w:numPr>
          <w:ilvl w:val="1"/>
          <w:numId w:val="6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Temel iddiası ne?</w:t>
      </w:r>
    </w:p>
    <w:p w14:paraId="45652998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Giriş</w:t>
      </w:r>
    </w:p>
    <w:p w14:paraId="54F985AF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Giriş bölümünde:</w:t>
      </w:r>
    </w:p>
    <w:p w14:paraId="038A5FC6" w14:textId="77777777" w:rsidR="00CB7451" w:rsidRDefault="00795C08">
      <w:pPr>
        <w:numPr>
          <w:ilvl w:val="0"/>
          <w:numId w:val="7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Konu tanıtılır</w:t>
      </w:r>
    </w:p>
    <w:p w14:paraId="6E88D032" w14:textId="77777777" w:rsidR="00CB7451" w:rsidRDefault="00795C08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Çalışmanın </w:t>
      </w:r>
      <w:r>
        <w:rPr>
          <w:rFonts w:ascii="Times New Roman" w:eastAsia="Times New Roman" w:hAnsi="Times New Roman" w:cs="Times New Roman"/>
          <w:b/>
          <w:bCs/>
          <w:color w:val="000000"/>
        </w:rPr>
        <w:t>amacı</w:t>
      </w:r>
      <w:r>
        <w:rPr>
          <w:rFonts w:ascii="Times New Roman" w:eastAsia="Times New Roman" w:hAnsi="Times New Roman" w:cs="Times New Roman"/>
          <w:color w:val="000000"/>
        </w:rPr>
        <w:t> ve </w:t>
      </w:r>
      <w:r>
        <w:rPr>
          <w:rFonts w:ascii="Times New Roman" w:eastAsia="Times New Roman" w:hAnsi="Times New Roman" w:cs="Times New Roman"/>
          <w:b/>
          <w:bCs/>
          <w:color w:val="000000"/>
        </w:rPr>
        <w:t>temel argümanı</w:t>
      </w:r>
      <w:r>
        <w:rPr>
          <w:rFonts w:ascii="Times New Roman" w:eastAsia="Times New Roman" w:hAnsi="Times New Roman" w:cs="Times New Roman"/>
          <w:color w:val="000000"/>
        </w:rPr>
        <w:t> açıkça belirtilir</w:t>
      </w:r>
    </w:p>
    <w:p w14:paraId="11A800E2" w14:textId="77777777" w:rsidR="00CB7451" w:rsidRDefault="00795C08">
      <w:pPr>
        <w:numPr>
          <w:ilvl w:val="0"/>
          <w:numId w:val="7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Konunun sosyoloji açısından </w:t>
      </w:r>
      <w:r>
        <w:rPr>
          <w:rFonts w:ascii="Times New Roman" w:eastAsia="Times New Roman" w:hAnsi="Times New Roman" w:cs="Times New Roman"/>
          <w:b/>
          <w:bCs/>
          <w:color w:val="000000"/>
        </w:rPr>
        <w:t>neden önemli olduğu</w:t>
      </w:r>
      <w:r>
        <w:rPr>
          <w:rFonts w:ascii="Times New Roman" w:eastAsia="Times New Roman" w:hAnsi="Times New Roman" w:cs="Times New Roman"/>
          <w:color w:val="000000"/>
        </w:rPr>
        <w:t> açıklanır</w:t>
      </w:r>
    </w:p>
    <w:p w14:paraId="7536952C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📌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</w:rPr>
        <w:t>“Bu makalede…” ile başlayan net cümleler görmek isteriz.</w:t>
      </w:r>
    </w:p>
    <w:p w14:paraId="4A05A63B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Kuramsal / Kavramsal Çerçeve</w:t>
      </w:r>
    </w:p>
    <w:p w14:paraId="55C6F8D4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bölümde:</w:t>
      </w:r>
    </w:p>
    <w:p w14:paraId="4D44BD39" w14:textId="77777777" w:rsidR="00CB7451" w:rsidRDefault="00795C08">
      <w:pPr>
        <w:numPr>
          <w:ilvl w:val="0"/>
          <w:numId w:val="8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Kullanılan temel kavramlar açıklanır</w:t>
      </w:r>
    </w:p>
    <w:p w14:paraId="611C163C" w14:textId="77777777" w:rsidR="00CB7451" w:rsidRDefault="00795C08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İlgili sosyolojik yaklaşımlar tanıtılır</w:t>
      </w:r>
    </w:p>
    <w:p w14:paraId="0D8DF688" w14:textId="77777777" w:rsidR="00CB7451" w:rsidRDefault="00795C08">
      <w:pPr>
        <w:numPr>
          <w:ilvl w:val="0"/>
          <w:numId w:val="8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Literatürle ilişki kurulur</w:t>
      </w:r>
    </w:p>
    <w:p w14:paraId="1A37871E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📌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Yalnızca alıntı yapmak yeterli değildir.</w:t>
      </w:r>
      <w:r>
        <w:rPr>
          <w:rFonts w:ascii="Times New Roman" w:eastAsia="Times New Roman" w:hAnsi="Times New Roman" w:cs="Times New Roman"/>
          <w:color w:val="000000"/>
        </w:rPr>
        <w:br/>
        <w:t>Kaynaklar, kendi argümanınızı desteklemek için kullanılmalıdır.</w:t>
      </w:r>
    </w:p>
    <w:p w14:paraId="5F4736DB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Yöntem veya Analitik Yaklaşım</w:t>
      </w:r>
    </w:p>
    <w:p w14:paraId="4A1048CC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Çalışmanız:</w:t>
      </w:r>
    </w:p>
    <w:p w14:paraId="6DC5A0C2" w14:textId="77777777" w:rsidR="00CB7451" w:rsidRDefault="00795C08">
      <w:pPr>
        <w:numPr>
          <w:ilvl w:val="0"/>
          <w:numId w:val="9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kuramsal,</w:t>
      </w:r>
    </w:p>
    <w:p w14:paraId="51B52CD5" w14:textId="77777777" w:rsidR="00CB7451" w:rsidRDefault="00795C08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literatür taraması,</w:t>
      </w:r>
    </w:p>
    <w:p w14:paraId="2E85D90C" w14:textId="77777777" w:rsidR="00CB7451" w:rsidRDefault="00795C08">
      <w:pPr>
        <w:numPr>
          <w:ilvl w:val="0"/>
          <w:numId w:val="9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ya da veri temelli olabilir.</w:t>
      </w:r>
    </w:p>
    <w:p w14:paraId="5FE469E3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bölümde:</w:t>
      </w:r>
    </w:p>
    <w:p w14:paraId="58BF2313" w14:textId="77777777" w:rsidR="00CB7451" w:rsidRDefault="00795C08">
      <w:pPr>
        <w:numPr>
          <w:ilvl w:val="0"/>
          <w:numId w:val="10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Nasıl bir yol izlediğiniz,</w:t>
      </w:r>
    </w:p>
    <w:p w14:paraId="37B1622D" w14:textId="77777777" w:rsidR="00CB7451" w:rsidRDefault="00795C08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Hangi kaynaklara / verilere dayandığınız,</w:t>
      </w:r>
    </w:p>
    <w:p w14:paraId="2B101CC2" w14:textId="77777777" w:rsidR="00CB7451" w:rsidRDefault="00795C08">
      <w:pPr>
        <w:numPr>
          <w:ilvl w:val="0"/>
          <w:numId w:val="10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Analizi nasıl kurduğunuz</w:t>
      </w:r>
      <w:r>
        <w:rPr>
          <w:rFonts w:ascii="Times New Roman" w:eastAsia="Times New Roman" w:hAnsi="Times New Roman" w:cs="Times New Roman"/>
          <w:color w:val="000000"/>
        </w:rPr>
        <w:br/>
        <w:t>açıkça belirtilmelidir.</w:t>
      </w:r>
    </w:p>
    <w:p w14:paraId="242C1219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📌</w:t>
      </w:r>
      <w:r>
        <w:rPr>
          <w:rFonts w:ascii="Times New Roman" w:eastAsia="Times New Roman" w:hAnsi="Times New Roman" w:cs="Times New Roman"/>
          <w:color w:val="000000"/>
        </w:rPr>
        <w:t xml:space="preserve"> Veri yoksa bu bir eksiklik değildir; </w:t>
      </w:r>
      <w:r>
        <w:rPr>
          <w:rFonts w:ascii="Times New Roman" w:eastAsia="Times New Roman" w:hAnsi="Times New Roman" w:cs="Times New Roman"/>
          <w:b/>
          <w:bCs/>
          <w:color w:val="000000"/>
        </w:rPr>
        <w:t>yaklaşımın netliği önemlidir.</w:t>
      </w:r>
    </w:p>
    <w:p w14:paraId="49BF17D5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Tartışma / Analiz</w:t>
      </w:r>
    </w:p>
    <w:p w14:paraId="43021C8C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Makalenin en güçlü bölümü burasıdır.</w:t>
      </w:r>
    </w:p>
    <w:p w14:paraId="430DFC5A" w14:textId="77777777" w:rsidR="00CB7451" w:rsidRDefault="00795C08">
      <w:pPr>
        <w:numPr>
          <w:ilvl w:val="0"/>
          <w:numId w:val="11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Argümanlar sistematik biçimde sunulmalı</w:t>
      </w:r>
    </w:p>
    <w:p w14:paraId="0A96EC34" w14:textId="77777777" w:rsidR="00CB7451" w:rsidRDefault="00795C08">
      <w:pPr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Kavramlar analizle ilişkilendirilmeli</w:t>
      </w:r>
    </w:p>
    <w:p w14:paraId="5AF042C2" w14:textId="77777777" w:rsidR="00CB7451" w:rsidRDefault="00795C08">
      <w:pPr>
        <w:numPr>
          <w:ilvl w:val="0"/>
          <w:numId w:val="11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Literatürle diyalog kurulmalıdır</w:t>
      </w:r>
    </w:p>
    <w:p w14:paraId="4E3DEB56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📌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</w:rPr>
        <w:t>“Bu durum şunu göstermektedir ki…” gibi analitik bağlar kurmaya özen gösterin.</w:t>
      </w:r>
    </w:p>
    <w:p w14:paraId="387A1A6F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Sonuç</w:t>
      </w:r>
    </w:p>
    <w:p w14:paraId="3F54E625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Sonuç bölümünde:</w:t>
      </w:r>
    </w:p>
    <w:p w14:paraId="370E00C5" w14:textId="77777777" w:rsidR="00CB7451" w:rsidRDefault="00795C08">
      <w:pPr>
        <w:numPr>
          <w:ilvl w:val="0"/>
          <w:numId w:val="2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Makalenin temel bulguları özetlenir</w:t>
      </w:r>
    </w:p>
    <w:p w14:paraId="2F404B8D" w14:textId="77777777" w:rsidR="00CB7451" w:rsidRDefault="00795C08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Çalışmanın katkısı vurgulanır</w:t>
      </w:r>
    </w:p>
    <w:p w14:paraId="509F2CB9" w14:textId="77777777" w:rsidR="00CB7451" w:rsidRDefault="00795C08">
      <w:pPr>
        <w:numPr>
          <w:ilvl w:val="0"/>
          <w:numId w:val="2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Gerekirse yeni sorulara işaret edilir</w:t>
      </w:r>
    </w:p>
    <w:p w14:paraId="0583A082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📌</w:t>
      </w:r>
      <w:r>
        <w:rPr>
          <w:rFonts w:ascii="Times New Roman" w:eastAsia="Times New Roman" w:hAnsi="Times New Roman" w:cs="Times New Roman"/>
          <w:color w:val="000000"/>
        </w:rPr>
        <w:t xml:space="preserve"> Yeni kaynak veya yeni tartışma </w:t>
      </w:r>
      <w:r>
        <w:rPr>
          <w:rFonts w:ascii="Times New Roman" w:eastAsia="Times New Roman" w:hAnsi="Times New Roman" w:cs="Times New Roman"/>
          <w:b/>
          <w:bCs/>
          <w:color w:val="000000"/>
        </w:rPr>
        <w:t>sonuçta açılmaz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25B152E6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Kaynak Kullanımı ve Atıf</w:t>
      </w:r>
    </w:p>
    <w:p w14:paraId="1EC619D3" w14:textId="77777777" w:rsidR="00CB7451" w:rsidRDefault="00795C08">
      <w:pPr>
        <w:numPr>
          <w:ilvl w:val="0"/>
          <w:numId w:val="3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APA 7</w:t>
      </w:r>
      <w:r>
        <w:rPr>
          <w:rFonts w:ascii="Times New Roman" w:eastAsia="Times New Roman" w:hAnsi="Times New Roman" w:cs="Times New Roman"/>
          <w:color w:val="000000"/>
        </w:rPr>
        <w:t> sistemi kullanılmalıdır.</w:t>
      </w:r>
    </w:p>
    <w:p w14:paraId="30D96615" w14:textId="77777777" w:rsidR="00CB7451" w:rsidRDefault="00795C08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Metin içi atıf yapılmayan kaynak, kaynakçaya eklenmemelidir.</w:t>
      </w:r>
    </w:p>
    <w:p w14:paraId="1F2DF079" w14:textId="77777777" w:rsidR="00CB7451" w:rsidRDefault="00795C08">
      <w:pPr>
        <w:numPr>
          <w:ilvl w:val="0"/>
          <w:numId w:val="3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İnternet siteleri yerine </w:t>
      </w:r>
      <w:r>
        <w:rPr>
          <w:rFonts w:ascii="Times New Roman" w:eastAsia="Times New Roman" w:hAnsi="Times New Roman" w:cs="Times New Roman"/>
          <w:b/>
          <w:bCs/>
          <w:color w:val="000000"/>
        </w:rPr>
        <w:t>akademik kaynaklar</w:t>
      </w:r>
      <w:r>
        <w:rPr>
          <w:rFonts w:ascii="Times New Roman" w:eastAsia="Times New Roman" w:hAnsi="Times New Roman" w:cs="Times New Roman"/>
          <w:color w:val="000000"/>
        </w:rPr>
        <w:t> tercih edilmelidir.</w:t>
      </w:r>
    </w:p>
    <w:p w14:paraId="406F1851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Sık Yapılan Hatalar</w:t>
      </w:r>
    </w:p>
    <w:p w14:paraId="0104A469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❌</w:t>
      </w:r>
      <w:r>
        <w:rPr>
          <w:rFonts w:ascii="Times New Roman" w:eastAsia="Times New Roman" w:hAnsi="Times New Roman" w:cs="Times New Roman"/>
          <w:color w:val="000000"/>
        </w:rPr>
        <w:t xml:space="preserve"> Kaynaksız genellemeler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❌</w:t>
      </w:r>
      <w:r>
        <w:rPr>
          <w:rFonts w:ascii="Times New Roman" w:eastAsia="Times New Roman" w:hAnsi="Times New Roman" w:cs="Times New Roman"/>
          <w:color w:val="000000"/>
        </w:rPr>
        <w:t xml:space="preserve"> Çok uzun ve belirsiz cümleler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❌</w:t>
      </w:r>
      <w:r>
        <w:rPr>
          <w:rFonts w:ascii="Times New Roman" w:eastAsia="Times New Roman" w:hAnsi="Times New Roman" w:cs="Times New Roman"/>
          <w:color w:val="000000"/>
        </w:rPr>
        <w:t xml:space="preserve"> Sadece alıntılardan oluşan metin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❌</w:t>
      </w:r>
      <w:r>
        <w:rPr>
          <w:rFonts w:ascii="Times New Roman" w:eastAsia="Times New Roman" w:hAnsi="Times New Roman" w:cs="Times New Roman"/>
          <w:color w:val="000000"/>
        </w:rPr>
        <w:t xml:space="preserve"> Girişte vaat edilenin metinde yapılmaması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❌</w:t>
      </w:r>
      <w:r>
        <w:rPr>
          <w:rFonts w:ascii="Times New Roman" w:eastAsia="Times New Roman" w:hAnsi="Times New Roman" w:cs="Times New Roman"/>
          <w:color w:val="000000"/>
        </w:rPr>
        <w:t xml:space="preserve"> Sonuçta yeni tartışma açmak</w:t>
      </w:r>
    </w:p>
    <w:p w14:paraId="2A24007A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b/>
          <w:bCs/>
          <w:color w:val="EE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Son Kontrol Listesi </w:t>
      </w:r>
      <w:r>
        <w:rPr>
          <w:rFonts w:ascii="Times New Roman" w:eastAsia="Times New Roman" w:hAnsi="Times New Roman" w:cs="Times New Roman"/>
          <w:b/>
          <w:bCs/>
          <w:color w:val="EE0000"/>
        </w:rPr>
        <w:t>(Teslimden önce lütfen aşağıdaki sorulara “evet” yanıtı verdiğinizden emin olunuz.)</w:t>
      </w:r>
    </w:p>
    <w:p w14:paraId="423301DE" w14:textId="77777777" w:rsidR="00CB7451" w:rsidRDefault="00795C08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Başlık–içerik uyumlu mu?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Argüman net mi?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Atıflar doğru mu?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Dil akademik ve açık mı?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Biçimsel kurallara uyulmuş mu?</w:t>
      </w:r>
    </w:p>
    <w:p w14:paraId="39DB73CF" w14:textId="77777777" w:rsidR="00CB7451" w:rsidRDefault="00CB7451"/>
    <w:sectPr w:rsidR="00CB745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EM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7824"/>
    <w:multiLevelType w:val="multilevel"/>
    <w:tmpl w:val="B74EC2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F420AAF"/>
    <w:multiLevelType w:val="multilevel"/>
    <w:tmpl w:val="076AC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29D5246"/>
    <w:multiLevelType w:val="multilevel"/>
    <w:tmpl w:val="FA08A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2A03A36"/>
    <w:multiLevelType w:val="multilevel"/>
    <w:tmpl w:val="B3DA4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DED31B8"/>
    <w:multiLevelType w:val="multilevel"/>
    <w:tmpl w:val="262CE5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64D773A"/>
    <w:multiLevelType w:val="multilevel"/>
    <w:tmpl w:val="777C3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21E1E74"/>
    <w:multiLevelType w:val="multilevel"/>
    <w:tmpl w:val="F27639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74C536A"/>
    <w:multiLevelType w:val="multilevel"/>
    <w:tmpl w:val="81503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1717B5A"/>
    <w:multiLevelType w:val="multilevel"/>
    <w:tmpl w:val="E21CE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32D0AA1"/>
    <w:multiLevelType w:val="multilevel"/>
    <w:tmpl w:val="F6ACD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D1D4DA9"/>
    <w:multiLevelType w:val="multilevel"/>
    <w:tmpl w:val="332A5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15158610">
    <w:abstractNumId w:val="10"/>
  </w:num>
  <w:num w:numId="2" w16cid:durableId="1611165963">
    <w:abstractNumId w:val="8"/>
  </w:num>
  <w:num w:numId="3" w16cid:durableId="234819374">
    <w:abstractNumId w:val="6"/>
  </w:num>
  <w:num w:numId="4" w16cid:durableId="351761216">
    <w:abstractNumId w:val="5"/>
  </w:num>
  <w:num w:numId="5" w16cid:durableId="487290982">
    <w:abstractNumId w:val="4"/>
  </w:num>
  <w:num w:numId="6" w16cid:durableId="768232281">
    <w:abstractNumId w:val="2"/>
  </w:num>
  <w:num w:numId="7" w16cid:durableId="1614440297">
    <w:abstractNumId w:val="9"/>
  </w:num>
  <w:num w:numId="8" w16cid:durableId="1805417227">
    <w:abstractNumId w:val="1"/>
  </w:num>
  <w:num w:numId="9" w16cid:durableId="396055737">
    <w:abstractNumId w:val="3"/>
  </w:num>
  <w:num w:numId="10" w16cid:durableId="184297599">
    <w:abstractNumId w:val="0"/>
  </w:num>
  <w:num w:numId="11" w16cid:durableId="1154178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51"/>
    <w:rsid w:val="00795C08"/>
    <w:rsid w:val="009E34DE"/>
    <w:rsid w:val="00CB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50851F"/>
  <w15:docId w15:val="{3D6D8AA5-4659-3246-B132-730A58DF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0FCC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0FCC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0FCC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rPr>
      <w:sz w:val="24"/>
      <w:szCs w:val="24"/>
      <w:lang w:val="t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uiPriority w:val="9"/>
    <w:rsid w:val="00360FC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alk2Char">
    <w:name w:val="Başlık 2 Char"/>
    <w:uiPriority w:val="9"/>
    <w:semiHidden/>
    <w:rsid w:val="00360FC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alk3Char">
    <w:name w:val="Başlık 3 Char"/>
    <w:uiPriority w:val="9"/>
    <w:semiHidden/>
    <w:rsid w:val="00360FCC"/>
    <w:rPr>
      <w:rFonts w:eastAsia="Times New Roman" w:cs="Times New Roman"/>
      <w:color w:val="0F4761"/>
      <w:sz w:val="28"/>
      <w:szCs w:val="28"/>
    </w:rPr>
  </w:style>
  <w:style w:type="character" w:customStyle="1" w:styleId="Balk4Char">
    <w:name w:val="Başlık 4 Char"/>
    <w:uiPriority w:val="9"/>
    <w:semiHidden/>
    <w:rsid w:val="00360FCC"/>
    <w:rPr>
      <w:rFonts w:eastAsia="Times New Roman" w:cs="Times New Roman"/>
      <w:i/>
      <w:iCs/>
      <w:color w:val="0F4761"/>
    </w:rPr>
  </w:style>
  <w:style w:type="character" w:customStyle="1" w:styleId="Balk5Char">
    <w:name w:val="Başlık 5 Char"/>
    <w:uiPriority w:val="9"/>
    <w:semiHidden/>
    <w:rsid w:val="00360FCC"/>
    <w:rPr>
      <w:rFonts w:eastAsia="Times New Roman" w:cs="Times New Roman"/>
      <w:color w:val="0F4761"/>
    </w:rPr>
  </w:style>
  <w:style w:type="character" w:customStyle="1" w:styleId="Balk6Char">
    <w:name w:val="Başlık 6 Char"/>
    <w:uiPriority w:val="9"/>
    <w:semiHidden/>
    <w:rsid w:val="00360FCC"/>
    <w:rPr>
      <w:rFonts w:eastAsia="Times New Roman" w:cs="Times New Roman"/>
      <w:i/>
      <w:iCs/>
      <w:color w:val="595959"/>
    </w:rPr>
  </w:style>
  <w:style w:type="character" w:customStyle="1" w:styleId="Balk7Char">
    <w:name w:val="Başlık 7 Char"/>
    <w:link w:val="Balk7"/>
    <w:uiPriority w:val="9"/>
    <w:semiHidden/>
    <w:rsid w:val="00360FCC"/>
    <w:rPr>
      <w:rFonts w:eastAsia="Times New Roman" w:cs="Times New Roman"/>
      <w:color w:val="595959"/>
    </w:rPr>
  </w:style>
  <w:style w:type="character" w:customStyle="1" w:styleId="Balk8Char">
    <w:name w:val="Başlık 8 Char"/>
    <w:link w:val="Balk8"/>
    <w:uiPriority w:val="9"/>
    <w:semiHidden/>
    <w:rsid w:val="00360FCC"/>
    <w:rPr>
      <w:rFonts w:eastAsia="Times New Roman" w:cs="Times New Roman"/>
      <w:i/>
      <w:iCs/>
      <w:color w:val="272727"/>
    </w:rPr>
  </w:style>
  <w:style w:type="character" w:customStyle="1" w:styleId="Balk9Char">
    <w:name w:val="Başlık 9 Char"/>
    <w:link w:val="Balk9"/>
    <w:uiPriority w:val="9"/>
    <w:semiHidden/>
    <w:rsid w:val="00360FCC"/>
    <w:rPr>
      <w:rFonts w:eastAsia="Times New Roman" w:cs="Times New Roman"/>
      <w:color w:val="272727"/>
    </w:rPr>
  </w:style>
  <w:style w:type="character" w:customStyle="1" w:styleId="KonuBalChar">
    <w:name w:val="Konu Başlığı Char"/>
    <w:uiPriority w:val="10"/>
    <w:rsid w:val="00360FC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AltyazChar">
    <w:name w:val="Altyazı Char"/>
    <w:uiPriority w:val="11"/>
    <w:rsid w:val="00360FCC"/>
    <w:rPr>
      <w:rFonts w:eastAsia="Times New Roman" w:cs="Times New Roman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0FCC"/>
    <w:pPr>
      <w:spacing w:before="160" w:after="160"/>
      <w:jc w:val="center"/>
    </w:pPr>
    <w:rPr>
      <w:i/>
      <w:iCs/>
      <w:color w:val="404040"/>
    </w:rPr>
  </w:style>
  <w:style w:type="character" w:customStyle="1" w:styleId="AlntChar">
    <w:name w:val="Alıntı Char"/>
    <w:link w:val="Alnt"/>
    <w:uiPriority w:val="29"/>
    <w:rsid w:val="00360FCC"/>
    <w:rPr>
      <w:i/>
      <w:iCs/>
      <w:color w:val="404040"/>
    </w:rPr>
  </w:style>
  <w:style w:type="paragraph" w:styleId="ListeParagraf">
    <w:name w:val="List Paragraph"/>
    <w:basedOn w:val="Normal"/>
    <w:uiPriority w:val="34"/>
    <w:qFormat/>
    <w:rsid w:val="00360FCC"/>
    <w:pPr>
      <w:ind w:left="720"/>
      <w:contextualSpacing/>
    </w:pPr>
  </w:style>
  <w:style w:type="character" w:styleId="GlVurgulama">
    <w:name w:val="Intense Emphasis"/>
    <w:uiPriority w:val="21"/>
    <w:qFormat/>
    <w:rsid w:val="00360FCC"/>
    <w:rPr>
      <w:i/>
      <w:iCs/>
      <w:color w:val="0F476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0FC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GlAlntChar">
    <w:name w:val="Güçlü Alıntı Char"/>
    <w:link w:val="GlAlnt"/>
    <w:uiPriority w:val="30"/>
    <w:rsid w:val="00360FCC"/>
    <w:rPr>
      <w:i/>
      <w:iCs/>
      <w:color w:val="0F4761"/>
    </w:rPr>
  </w:style>
  <w:style w:type="character" w:styleId="GlBavuru">
    <w:name w:val="Intense Reference"/>
    <w:uiPriority w:val="32"/>
    <w:qFormat/>
    <w:rsid w:val="00360FCC"/>
    <w:rPr>
      <w:b/>
      <w:bCs/>
      <w:smallCaps/>
      <w:color w:val="0F4761"/>
      <w:spacing w:val="5"/>
    </w:rPr>
  </w:style>
  <w:style w:type="character" w:styleId="Kpr">
    <w:name w:val="Hyperlink"/>
    <w:uiPriority w:val="99"/>
    <w:unhideWhenUsed/>
    <w:rsid w:val="00C0476D"/>
    <w:rPr>
      <w:color w:val="467886"/>
      <w:u w:val="single"/>
    </w:rPr>
  </w:style>
  <w:style w:type="character" w:styleId="zmlenmeyenBahsetme">
    <w:name w:val="Unresolved Mention"/>
    <w:uiPriority w:val="99"/>
    <w:semiHidden/>
    <w:unhideWhenUsed/>
    <w:rsid w:val="00C0476D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duygualtinoluk@kilis.edu.tr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PlOnV/UKKYAmKHhcd5z9GQDI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OAByITFDbml6THlaNjNoc3h6eW9uRnducUxheW9ReXJxcU5P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Links>
    <vt:vector size="6" baseType="variant">
      <vt:variant>
        <vt:i4>4390964</vt:i4>
      </vt:variant>
      <vt:variant>
        <vt:i4>0</vt:i4>
      </vt:variant>
      <vt:variant>
        <vt:i4>0</vt:i4>
      </vt:variant>
      <vt:variant>
        <vt:i4>5</vt:i4>
      </vt:variant>
      <vt:variant>
        <vt:lpwstr>mailto:duygualtinoluk@kilis.edu.tr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</dc:creator>
  <cp:keywords/>
  <cp:lastModifiedBy>Sefa Altay</cp:lastModifiedBy>
  <cp:revision>2</cp:revision>
  <dcterms:created xsi:type="dcterms:W3CDTF">2026-01-19T17:20:00Z</dcterms:created>
  <dcterms:modified xsi:type="dcterms:W3CDTF">2026-01-19T17:20:00Z</dcterms:modified>
</cp:coreProperties>
</file>